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7034D" w14:textId="77777777" w:rsidR="00F82048" w:rsidRDefault="00F82048">
      <w:pPr>
        <w:rPr>
          <w:rFonts w:ascii="Times New Roman" w:eastAsia="Times New Roman" w:hAnsi="Times New Roman" w:cs="Times New Roman"/>
          <w:b/>
          <w:sz w:val="30"/>
          <w:szCs w:val="30"/>
        </w:rPr>
      </w:pPr>
      <w:bookmarkStart w:id="0" w:name="_heading=h.gjdgxs" w:colFirst="0" w:colLast="0"/>
      <w:bookmarkEnd w:id="0"/>
    </w:p>
    <w:p w14:paraId="1D9FC908" w14:textId="77777777" w:rsidR="00C64A78" w:rsidRPr="00C64A78" w:rsidRDefault="00C64A78">
      <w:pPr>
        <w:jc w:val="center"/>
        <w:rPr>
          <w:rFonts w:ascii="Times New Roman" w:eastAsia="Times New Roman" w:hAnsi="Times New Roman" w:cs="Times New Roman"/>
          <w:b/>
          <w:sz w:val="30"/>
          <w:szCs w:val="30"/>
          <w:lang w:val="ru-RU"/>
        </w:rPr>
      </w:pPr>
      <w:bookmarkStart w:id="1" w:name="_heading=h.7g432179t7r7" w:colFirst="0" w:colLast="0"/>
      <w:bookmarkEnd w:id="1"/>
    </w:p>
    <w:p w14:paraId="15EFFC65" w14:textId="77777777" w:rsidR="00F82048" w:rsidRDefault="00000000">
      <w:pPr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bookmarkStart w:id="2" w:name="_heading=h.kwo6e4hhv188" w:colFirst="0" w:colLast="0"/>
      <w:bookmarkEnd w:id="2"/>
      <w:r>
        <w:rPr>
          <w:rFonts w:ascii="Times New Roman" w:eastAsia="Times New Roman" w:hAnsi="Times New Roman" w:cs="Times New Roman"/>
          <w:b/>
          <w:sz w:val="30"/>
          <w:szCs w:val="30"/>
        </w:rPr>
        <w:t>Правила пользования канализацией</w:t>
      </w:r>
    </w:p>
    <w:p w14:paraId="32B262EB" w14:textId="77777777" w:rsidR="00F82048" w:rsidRPr="00C64A78" w:rsidRDefault="00000000">
      <w:pPr>
        <w:ind w:firstLine="72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bookmarkStart w:id="3" w:name="_heading=h.l7il4tgqsqq" w:colFirst="0" w:colLast="0"/>
      <w:bookmarkStart w:id="4" w:name="_heading=h.nlejszgskwoq" w:colFirst="0" w:colLast="0"/>
      <w:bookmarkEnd w:id="3"/>
      <w:bookmarkEnd w:id="4"/>
      <w:r w:rsidRPr="00C64A78">
        <w:rPr>
          <w:rFonts w:ascii="Times New Roman" w:eastAsia="Times New Roman" w:hAnsi="Times New Roman" w:cs="Times New Roman"/>
          <w:sz w:val="24"/>
          <w:szCs w:val="24"/>
        </w:rPr>
        <w:t xml:space="preserve">Настоящие правила доводятся до собственников согласно </w:t>
      </w:r>
      <w:r w:rsidRPr="00C64A78">
        <w:rPr>
          <w:rFonts w:ascii="Times New Roman" w:eastAsia="Times New Roman" w:hAnsi="Times New Roman" w:cs="Times New Roman"/>
          <w:sz w:val="24"/>
          <w:szCs w:val="24"/>
          <w:highlight w:val="white"/>
        </w:rPr>
        <w:t>пункту 5.8.7 Правил и норм технической эксплуатации жилищного фонда, они утверждены Постановлением Государственного комитета по строительству и жилищно-коммунальному комплексу от 27. 09. 2003 №170.</w:t>
      </w:r>
    </w:p>
    <w:p w14:paraId="00899C01" w14:textId="77777777" w:rsidR="00F82048" w:rsidRPr="00C64A78" w:rsidRDefault="00F82048">
      <w:pPr>
        <w:ind w:firstLine="72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bookmarkStart w:id="5" w:name="_heading=h.6jbqzkutyf9r" w:colFirst="0" w:colLast="0"/>
      <w:bookmarkEnd w:id="5"/>
    </w:p>
    <w:p w14:paraId="3A32828B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Содержите в чистоте унитазы, раковины и умывальники;</w:t>
      </w:r>
    </w:p>
    <w:p w14:paraId="3EC6E078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Не допускайте поломок установленных в квартире санитарных приборов и арматуры;</w:t>
      </w:r>
    </w:p>
    <w:p w14:paraId="6E9E35F4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Не сливайте в унитазы, раковины и умывальники агрессивные и легковоспламеняющиеся жидкости и кислоты;</w:t>
      </w:r>
    </w:p>
    <w:p w14:paraId="4688D417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b/>
          <w:sz w:val="24"/>
          <w:szCs w:val="24"/>
        </w:rPr>
        <w:t>Не бросайте в унитазы и раковины песок, строительный мусор, сухие и разведенные строительные смеси и их остатки, тряпки, предметы личной гигиены (кроме туалетной бумаги, которая разлагается, о чем заявлено производителем такой бумаги), кости, стекло, металлические и деревянные предметы</w:t>
      </w:r>
      <w:r w:rsidRPr="00C64A78">
        <w:rPr>
          <w:rFonts w:ascii="Times New Roman" w:eastAsia="Times New Roman" w:hAnsi="Times New Roman" w:cs="Times New Roman"/>
          <w:sz w:val="24"/>
          <w:szCs w:val="24"/>
        </w:rPr>
        <w:t>. Следите за тем, чтобы предметы гигиены (ватные диски, палочки и салфетки, в том числе бумажные салфетки) не лежали на полочках над раковинами, так как они могут случайно упасть в канализационный сток, где набухают и создают засор;</w:t>
      </w:r>
    </w:p>
    <w:p w14:paraId="0A3D5957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b/>
          <w:sz w:val="24"/>
          <w:szCs w:val="24"/>
        </w:rPr>
        <w:t xml:space="preserve">Не бросайте в унитазы бумажные полотенца и салфетки, </w:t>
      </w:r>
      <w:proofErr w:type="spellStart"/>
      <w:r w:rsidRPr="00C64A78">
        <w:rPr>
          <w:rFonts w:ascii="Times New Roman" w:eastAsia="Times New Roman" w:hAnsi="Times New Roman" w:cs="Times New Roman"/>
          <w:b/>
          <w:sz w:val="24"/>
          <w:szCs w:val="24"/>
        </w:rPr>
        <w:t>целлофанновые</w:t>
      </w:r>
      <w:proofErr w:type="spellEnd"/>
      <w:r w:rsidRPr="00C64A78">
        <w:rPr>
          <w:rFonts w:ascii="Times New Roman" w:eastAsia="Times New Roman" w:hAnsi="Times New Roman" w:cs="Times New Roman"/>
          <w:b/>
          <w:sz w:val="24"/>
          <w:szCs w:val="24"/>
        </w:rPr>
        <w:t xml:space="preserve"> пакеты </w:t>
      </w:r>
      <w:r w:rsidRPr="00C64A78">
        <w:rPr>
          <w:rFonts w:ascii="Times New Roman" w:eastAsia="Times New Roman" w:hAnsi="Times New Roman" w:cs="Times New Roman"/>
          <w:sz w:val="24"/>
          <w:szCs w:val="24"/>
          <w:highlight w:val="white"/>
        </w:rPr>
        <w:t>памперсы, сухой наполнитель кошачьего лотка.</w:t>
      </w:r>
    </w:p>
    <w:p w14:paraId="6E99100E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C64A78">
        <w:rPr>
          <w:rFonts w:ascii="Times New Roman" w:eastAsia="Times New Roman" w:hAnsi="Times New Roman" w:cs="Times New Roman"/>
          <w:b/>
          <w:sz w:val="24"/>
          <w:szCs w:val="24"/>
        </w:rPr>
        <w:t xml:space="preserve">Не бросайте </w:t>
      </w:r>
      <w:r w:rsidRPr="00C64A78">
        <w:rPr>
          <w:rFonts w:ascii="Times New Roman" w:eastAsia="Times New Roman" w:hAnsi="Times New Roman" w:cs="Times New Roman"/>
          <w:sz w:val="24"/>
          <w:szCs w:val="24"/>
          <w:highlight w:val="white"/>
        </w:rPr>
        <w:t>в унитазы тряпки, кости, стекло, металлические и деревянные предметы;</w:t>
      </w:r>
    </w:p>
    <w:p w14:paraId="0109E4CC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Не сбрасывайте в систему канализации пищевые отходы. Пожалуйста, прежде чем выливать в унитаз жидкие пищевые отходы, откидывайте их на дуршлаг или процеживайте сквозь ткань, чтобы в канализацию не попало ничего, кроме жидкости, а густое составляющее выбрасывайте в мусорное ведро. Особенно это касается чая и овощей. Помните, никакие овощные очистки не должны выбрасываться в унитазы! Отработанное растительное масло из сковородок и фритюрниц необходимо сливать в отдельную закрывающуюся посуду, и по мере ее заполнения выбрасывать так же в ведро;</w:t>
      </w:r>
    </w:p>
    <w:p w14:paraId="739B1563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Не допускайте непроизводственного расхода водопроводной воды, постоянного протока при водопользовании, утечек через водоразборную арматуру;</w:t>
      </w:r>
    </w:p>
    <w:p w14:paraId="1F906869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Не пользуйтесь раковинами, умывальниками, унитазами, посудомоечными и стиральными машинами в случае засора в канализационной сети, т.е. запрещается производить любой слив воды в канализацию до устранения засора;</w:t>
      </w:r>
    </w:p>
    <w:p w14:paraId="02024350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 xml:space="preserve">Немедленно сообщайте в диспетчерскую службу </w:t>
      </w:r>
      <w:r w:rsidR="00C64A78" w:rsidRPr="00C64A78">
        <w:rPr>
          <w:rFonts w:ascii="Times New Roman" w:eastAsia="Times New Roman" w:hAnsi="Times New Roman" w:cs="Times New Roman"/>
          <w:sz w:val="24"/>
          <w:szCs w:val="24"/>
          <w:lang w:val="ru-RU"/>
        </w:rPr>
        <w:t>, управляющую компанию</w:t>
      </w:r>
      <w:r w:rsidRPr="00C64A78">
        <w:rPr>
          <w:rFonts w:ascii="Times New Roman" w:eastAsia="Times New Roman" w:hAnsi="Times New Roman" w:cs="Times New Roman"/>
          <w:sz w:val="24"/>
          <w:szCs w:val="24"/>
        </w:rPr>
        <w:t xml:space="preserve"> обо всех неисправностях системы водопровода и канализации;</w:t>
      </w:r>
    </w:p>
    <w:p w14:paraId="2BDD0C43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Оберегайте санитарные приборы и открыто проложенные трубопроводы от ударов и механических нагрузок;</w:t>
      </w:r>
    </w:p>
    <w:p w14:paraId="5A2C22A8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Оберегайте пластмассовые трубы (полиэтиленовые канализационные стояки и подводки холодной воды) от воздействия высоких температур, механических нагрузок, ударов, нанесения царапин, не красьте полиэтиленовые трубы и не привязывайте к ним веревки;</w:t>
      </w:r>
    </w:p>
    <w:p w14:paraId="6A3A8057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Для очистки наружной поверхности пластмассовой трубы пользуйтесь мягкой влажной тряпкой; ни в коем случае не применяйте металлические щетки;</w:t>
      </w:r>
    </w:p>
    <w:p w14:paraId="615A665D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При засорах полиэтиленовых канализационных труб не используйте стальную проволоку, пластмассовые трубопроводы прочищаются отрезком полиэтиленовой трубы диаметром до 25 мм или жестким резиновым шлангом;</w:t>
      </w:r>
    </w:p>
    <w:p w14:paraId="6415F90A" w14:textId="77777777" w:rsidR="00F82048" w:rsidRPr="00C64A78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 xml:space="preserve">Периодически используйте жидкие средства устранения засоров (Крот, </w:t>
      </w:r>
      <w:proofErr w:type="spellStart"/>
      <w:r w:rsidRPr="00C64A78">
        <w:rPr>
          <w:rFonts w:ascii="Times New Roman" w:eastAsia="Times New Roman" w:hAnsi="Times New Roman" w:cs="Times New Roman"/>
          <w:sz w:val="24"/>
          <w:szCs w:val="24"/>
        </w:rPr>
        <w:t>Тирет</w:t>
      </w:r>
      <w:proofErr w:type="spellEnd"/>
      <w:r w:rsidRPr="00C64A78">
        <w:rPr>
          <w:rFonts w:ascii="Times New Roman" w:eastAsia="Times New Roman" w:hAnsi="Times New Roman" w:cs="Times New Roman"/>
          <w:sz w:val="24"/>
          <w:szCs w:val="24"/>
        </w:rPr>
        <w:t xml:space="preserve"> и т.п.)</w:t>
      </w:r>
    </w:p>
    <w:p w14:paraId="39FFED1E" w14:textId="77777777" w:rsidR="00F82048" w:rsidRPr="00C64A78" w:rsidRDefault="00F820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3874BC" w14:textId="77777777" w:rsidR="00F82048" w:rsidRPr="00C64A78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>Просим вас рассказать своим детям о том, какие предметы нельзя смывать в унитаз.</w:t>
      </w:r>
    </w:p>
    <w:p w14:paraId="52E32C28" w14:textId="77777777" w:rsidR="00F82048" w:rsidRPr="00C64A78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A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021EEE4" w14:textId="77777777" w:rsidR="00F82048" w:rsidRPr="00C64A78" w:rsidRDefault="00F820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F82048" w:rsidRPr="00C64A78" w:rsidSect="00C64A78">
      <w:pgSz w:w="11909" w:h="16834"/>
      <w:pgMar w:top="0" w:right="720" w:bottom="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2112DF"/>
    <w:multiLevelType w:val="multilevel"/>
    <w:tmpl w:val="68781F6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276252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048"/>
    <w:rsid w:val="006E5821"/>
    <w:rsid w:val="009C5505"/>
    <w:rsid w:val="00C64A78"/>
    <w:rsid w:val="00D4668D"/>
    <w:rsid w:val="00F8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94813D"/>
  <w15:docId w15:val="{FEF88B76-00E6-4A52-85FD-8DE65E928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9Mzw2dBczMGcjCyTXAkuEoqAQQ==">AMUW2mWBurakJzSnJ+c3vJdOP2UKOZftH98PsFLeMJ0gRxANel3CmHnf6tRec8aaYZh9e9Kv7EInLMRR23jYdngil+K5ybE8WVIc2uKHeJBp439YfoVqaYtOlA65R++xFCzHwP2ywWS0ICn7w24IXJ7/39QoKU0tXunqXBlnmvaq+xEeiAdDte6cteF7+rS7ERachMfj0sGDk2YtkU/nt38bXHimTvh2eqcgMS9sZIOYNAlD34X5xE5iJeE2jhrtcoWkF7d3ieOn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466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Юрьевна Наталья</cp:lastModifiedBy>
  <cp:revision>6</cp:revision>
  <cp:lastPrinted>2023-02-15T11:43:00Z</cp:lastPrinted>
  <dcterms:created xsi:type="dcterms:W3CDTF">2022-05-11T14:06:00Z</dcterms:created>
  <dcterms:modified xsi:type="dcterms:W3CDTF">2024-08-06T09:24:00Z</dcterms:modified>
</cp:coreProperties>
</file>